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45" w:rsidRDefault="00656E45" w:rsidP="00656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ТВОРЧЕСКАЯ САМОПРЕЗЕНТАЦИЯ</w:t>
      </w:r>
    </w:p>
    <w:p w:rsidR="00DA7C13" w:rsidRDefault="00DA7C13" w:rsidP="00656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E45" w:rsidRPr="00656E45" w:rsidRDefault="00656E45" w:rsidP="00656E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E45">
        <w:rPr>
          <w:rFonts w:ascii="Times New Roman" w:hAnsi="Times New Roman" w:cs="Times New Roman"/>
          <w:sz w:val="24"/>
          <w:szCs w:val="24"/>
          <w:u w:val="single"/>
        </w:rPr>
        <w:t>Соколова Елена Альбертовна</w:t>
      </w:r>
    </w:p>
    <w:p w:rsidR="00656E45" w:rsidRDefault="00656E45" w:rsidP="00656E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E45">
        <w:rPr>
          <w:rFonts w:ascii="Times New Roman" w:hAnsi="Times New Roman" w:cs="Times New Roman"/>
          <w:sz w:val="24"/>
          <w:szCs w:val="24"/>
          <w:u w:val="single"/>
        </w:rPr>
        <w:t>Место работы: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Муниципальное автономное образовательное учреждение «Средняя общеобразовательная школа № 6»</w:t>
      </w:r>
    </w:p>
    <w:p w:rsidR="00656E45" w:rsidRDefault="00656E45" w:rsidP="00656E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Преподаваемый предмет: русский язык и литература</w:t>
      </w:r>
    </w:p>
    <w:p w:rsidR="00656E45" w:rsidRDefault="00656E45" w:rsidP="00656E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Стаж педагогической работы по специальности: </w:t>
      </w:r>
      <w:r w:rsidR="00F37C08">
        <w:rPr>
          <w:rFonts w:ascii="Times New Roman" w:hAnsi="Times New Roman" w:cs="Times New Roman"/>
          <w:sz w:val="24"/>
          <w:szCs w:val="24"/>
          <w:u w:val="single"/>
        </w:rPr>
        <w:t>39 лет</w:t>
      </w:r>
    </w:p>
    <w:p w:rsidR="00656E45" w:rsidRDefault="00656E45" w:rsidP="00656E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Квалификационная категория учителя: высшая</w:t>
      </w:r>
    </w:p>
    <w:p w:rsidR="00656E45" w:rsidRDefault="00656E45" w:rsidP="00656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E45">
        <w:rPr>
          <w:rFonts w:ascii="Times New Roman" w:hAnsi="Times New Roman" w:cs="Times New Roman"/>
          <w:sz w:val="24"/>
          <w:szCs w:val="24"/>
        </w:rPr>
        <w:t xml:space="preserve">Работая учителем в средней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656E45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много лет, я не раз убеждалась на уроках русского языка и литературы, что пытливые и любознательные, умные и талантливые ученики желают знать больше того, что мы предлагаем в рамках уроков. Особенно ярко это стало проявляться с конца 90-х годов минувшего века. Дети хотят знать больше, тем более</w:t>
      </w:r>
      <w:r w:rsidR="00C52D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слышат о неординарном человеке, очень известном в мире, его </w:t>
      </w:r>
      <w:r w:rsidR="00F37C08">
        <w:rPr>
          <w:rFonts w:ascii="Times New Roman" w:hAnsi="Times New Roman" w:cs="Times New Roman"/>
          <w:sz w:val="24"/>
          <w:szCs w:val="24"/>
        </w:rPr>
        <w:t xml:space="preserve"> служению науке </w:t>
      </w:r>
      <w:r>
        <w:rPr>
          <w:rFonts w:ascii="Times New Roman" w:hAnsi="Times New Roman" w:cs="Times New Roman"/>
          <w:sz w:val="24"/>
          <w:szCs w:val="24"/>
        </w:rPr>
        <w:t xml:space="preserve"> и общественной деятельности.</w:t>
      </w:r>
    </w:p>
    <w:p w:rsidR="00656E45" w:rsidRDefault="00656E45" w:rsidP="00656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современной общественной жизни требуют формирования новых подходов к образованию, новых педагогических решений, направленных на развитие личности: творческой инициативы, навыка самостоятельной работы в информационных полях, умения ставить и решать задачи для разрешения возникающих проблем.</w:t>
      </w:r>
    </w:p>
    <w:p w:rsidR="00656E45" w:rsidRDefault="00656E45" w:rsidP="00656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Грандиозные изменения в новейшей истории России (последних десятилетий) </w:t>
      </w:r>
      <w:r w:rsidR="00F37C08">
        <w:rPr>
          <w:rFonts w:ascii="Times New Roman" w:hAnsi="Times New Roman" w:cs="Times New Roman"/>
          <w:sz w:val="24"/>
          <w:szCs w:val="24"/>
        </w:rPr>
        <w:t>вновь напомнили</w:t>
      </w:r>
      <w:r>
        <w:rPr>
          <w:rFonts w:ascii="Times New Roman" w:hAnsi="Times New Roman" w:cs="Times New Roman"/>
          <w:sz w:val="24"/>
          <w:szCs w:val="24"/>
        </w:rPr>
        <w:t xml:space="preserve"> Отечеству </w:t>
      </w:r>
      <w:r w:rsidR="00F37C08">
        <w:rPr>
          <w:rFonts w:ascii="Times New Roman" w:hAnsi="Times New Roman" w:cs="Times New Roman"/>
          <w:sz w:val="24"/>
          <w:szCs w:val="24"/>
        </w:rPr>
        <w:t>о его достойном сыне, человеке</w:t>
      </w:r>
      <w:r>
        <w:rPr>
          <w:rFonts w:ascii="Times New Roman" w:hAnsi="Times New Roman" w:cs="Times New Roman"/>
          <w:sz w:val="24"/>
          <w:szCs w:val="24"/>
        </w:rPr>
        <w:t xml:space="preserve"> сложной судьбы и </w:t>
      </w:r>
      <w:r w:rsidR="00F37C08">
        <w:rPr>
          <w:rFonts w:ascii="Times New Roman" w:hAnsi="Times New Roman" w:cs="Times New Roman"/>
          <w:sz w:val="24"/>
          <w:szCs w:val="24"/>
        </w:rPr>
        <w:t xml:space="preserve"> выдающемся ученом Дмитрии Сергеевиче Лихачеве.</w:t>
      </w:r>
    </w:p>
    <w:p w:rsidR="00656E45" w:rsidRDefault="00F37C08" w:rsidP="00656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Научная </w:t>
      </w:r>
      <w:r w:rsidR="00C52DE4">
        <w:rPr>
          <w:rFonts w:ascii="Times New Roman" w:hAnsi="Times New Roman" w:cs="Times New Roman"/>
          <w:sz w:val="24"/>
          <w:szCs w:val="24"/>
        </w:rPr>
        <w:t xml:space="preserve"> значимость </w:t>
      </w:r>
      <w:r>
        <w:rPr>
          <w:rFonts w:ascii="Times New Roman" w:hAnsi="Times New Roman" w:cs="Times New Roman"/>
          <w:sz w:val="24"/>
          <w:szCs w:val="24"/>
        </w:rPr>
        <w:t xml:space="preserve"> работ Д.С. Лихачева</w:t>
      </w:r>
      <w:r w:rsidR="00C52DE4">
        <w:rPr>
          <w:rFonts w:ascii="Times New Roman" w:hAnsi="Times New Roman" w:cs="Times New Roman"/>
          <w:sz w:val="24"/>
          <w:szCs w:val="24"/>
        </w:rPr>
        <w:t xml:space="preserve">, понимание масштаба и смысла сказанного нам этим мыслителем </w:t>
      </w:r>
      <w:r>
        <w:rPr>
          <w:rFonts w:ascii="Times New Roman" w:hAnsi="Times New Roman" w:cs="Times New Roman"/>
          <w:sz w:val="24"/>
          <w:szCs w:val="24"/>
        </w:rPr>
        <w:t xml:space="preserve"> и философом</w:t>
      </w:r>
      <w:r w:rsidR="00C52DE4">
        <w:rPr>
          <w:rFonts w:ascii="Times New Roman" w:hAnsi="Times New Roman" w:cs="Times New Roman"/>
          <w:sz w:val="24"/>
          <w:szCs w:val="24"/>
        </w:rPr>
        <w:t xml:space="preserve"> диктует необходимость найти </w:t>
      </w:r>
      <w:r>
        <w:rPr>
          <w:rFonts w:ascii="Times New Roman" w:hAnsi="Times New Roman" w:cs="Times New Roman"/>
          <w:sz w:val="24"/>
          <w:szCs w:val="24"/>
        </w:rPr>
        <w:t xml:space="preserve">возможности сказать о нем больше на уроках русского языка и литературы, найти  </w:t>
      </w:r>
      <w:r w:rsidR="00C52DE4">
        <w:rPr>
          <w:rFonts w:ascii="Times New Roman" w:hAnsi="Times New Roman" w:cs="Times New Roman"/>
          <w:sz w:val="24"/>
          <w:szCs w:val="24"/>
        </w:rPr>
        <w:t>подходы к</w:t>
      </w:r>
      <w:r>
        <w:rPr>
          <w:rFonts w:ascii="Times New Roman" w:hAnsi="Times New Roman" w:cs="Times New Roman"/>
          <w:sz w:val="24"/>
          <w:szCs w:val="24"/>
        </w:rPr>
        <w:t xml:space="preserve"> знакомству </w:t>
      </w:r>
      <w:r w:rsidR="00C52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жизнью и  деятельностью академика </w:t>
      </w:r>
      <w:r w:rsidR="00C52DE4">
        <w:rPr>
          <w:rFonts w:ascii="Times New Roman" w:hAnsi="Times New Roman" w:cs="Times New Roman"/>
          <w:sz w:val="24"/>
          <w:szCs w:val="24"/>
        </w:rPr>
        <w:t xml:space="preserve">  в школе.</w:t>
      </w:r>
    </w:p>
    <w:p w:rsidR="00C52DE4" w:rsidRDefault="00C52DE4" w:rsidP="00F37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изучению </w:t>
      </w:r>
      <w:r w:rsidR="00F37C08">
        <w:rPr>
          <w:rFonts w:ascii="Times New Roman" w:hAnsi="Times New Roman" w:cs="Times New Roman"/>
          <w:sz w:val="24"/>
          <w:szCs w:val="24"/>
        </w:rPr>
        <w:t xml:space="preserve">наследия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C08">
        <w:rPr>
          <w:rFonts w:ascii="Times New Roman" w:hAnsi="Times New Roman" w:cs="Times New Roman"/>
          <w:sz w:val="24"/>
          <w:szCs w:val="24"/>
        </w:rPr>
        <w:t>Д.С. Лихачева</w:t>
      </w:r>
      <w:r>
        <w:rPr>
          <w:rFonts w:ascii="Times New Roman" w:hAnsi="Times New Roman" w:cs="Times New Roman"/>
          <w:sz w:val="24"/>
          <w:szCs w:val="24"/>
        </w:rPr>
        <w:t xml:space="preserve"> ведется мною в общеобразовательных классах с начала 2000-х годов на уроках русского языка и литературы не только в 9-11 классах, но гораздо раньше, начиная с 7 класса на уроках развития речи. Детей интересует биография этого человека, его судьба, его </w:t>
      </w:r>
      <w:r w:rsidR="00F37C08">
        <w:rPr>
          <w:rFonts w:ascii="Times New Roman" w:hAnsi="Times New Roman" w:cs="Times New Roman"/>
          <w:sz w:val="24"/>
          <w:szCs w:val="24"/>
        </w:rPr>
        <w:t xml:space="preserve">научная деятельность и публицистика, мемуарное </w:t>
      </w:r>
      <w:r>
        <w:rPr>
          <w:rFonts w:ascii="Times New Roman" w:hAnsi="Times New Roman" w:cs="Times New Roman"/>
          <w:sz w:val="24"/>
          <w:szCs w:val="24"/>
        </w:rPr>
        <w:t xml:space="preserve">творчество, </w:t>
      </w:r>
      <w:r w:rsidR="00F37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отношение вл</w:t>
      </w:r>
      <w:r w:rsidR="00F37C08">
        <w:rPr>
          <w:rFonts w:ascii="Times New Roman" w:hAnsi="Times New Roman" w:cs="Times New Roman"/>
          <w:sz w:val="24"/>
          <w:szCs w:val="24"/>
        </w:rPr>
        <w:t>асти и коллег к его гражданской позиции.</w:t>
      </w:r>
    </w:p>
    <w:p w:rsidR="00215E6F" w:rsidRDefault="00215E6F" w:rsidP="00F37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меня предпосылками более подробного изучения </w:t>
      </w:r>
      <w:r w:rsidR="00F37C08">
        <w:rPr>
          <w:rFonts w:ascii="Times New Roman" w:hAnsi="Times New Roman" w:cs="Times New Roman"/>
          <w:sz w:val="24"/>
          <w:szCs w:val="24"/>
        </w:rPr>
        <w:t xml:space="preserve"> наследия Д.С. Лихачева стали следующие моменты:</w:t>
      </w:r>
    </w:p>
    <w:p w:rsidR="00215E6F" w:rsidRDefault="00215E6F" w:rsidP="00656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обмен опытом и сотрудничество в работе с коллегами через совместную подготовку уроков русского языка и литературы, интегрированных уроков (литература – история, литература – обществознание, русский язык – краеведение</w:t>
      </w:r>
      <w:r w:rsidR="00F37C08">
        <w:rPr>
          <w:rFonts w:ascii="Times New Roman" w:hAnsi="Times New Roman" w:cs="Times New Roman"/>
          <w:sz w:val="24"/>
          <w:szCs w:val="24"/>
        </w:rPr>
        <w:t>, литература - краеведение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15E6F" w:rsidRDefault="00215E6F" w:rsidP="00656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</w:t>
      </w:r>
      <w:r w:rsidR="00F37C08">
        <w:rPr>
          <w:rFonts w:ascii="Times New Roman" w:hAnsi="Times New Roman" w:cs="Times New Roman"/>
          <w:sz w:val="24"/>
          <w:szCs w:val="24"/>
        </w:rPr>
        <w:t xml:space="preserve"> обучающем семинаре в рамках проекта «Наследники академика Д.С. Лихачева: университет – учителю, учитель – ученику»</w:t>
      </w:r>
      <w:r w:rsidR="007F61D9">
        <w:rPr>
          <w:rFonts w:ascii="Times New Roman" w:hAnsi="Times New Roman" w:cs="Times New Roman"/>
          <w:sz w:val="24"/>
          <w:szCs w:val="24"/>
        </w:rPr>
        <w:t>, проведенном Санкт-Петербургским гуманитарным университетом профсоюзов в июне 2022 года в Санкт-Петербурге:</w:t>
      </w:r>
    </w:p>
    <w:p w:rsidR="007F61D9" w:rsidRDefault="007F61D9" w:rsidP="00656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желание научить моих детей большему, дать знания об истории России в ХХ веке через изучение биографии Д.С. Лихачева, продолжить работу по развитию устной и письменной речи школьников через изучение научных статей, публицистических и мемуарных произведений академика Д.С. Лихачева.</w:t>
      </w:r>
    </w:p>
    <w:p w:rsidR="00215E6F" w:rsidRDefault="00215E6F" w:rsidP="004A3E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педагогическая идея</w:t>
      </w:r>
      <w:r w:rsidR="007F6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состоит в расширении тематики изучаемого </w:t>
      </w:r>
      <w:r w:rsidR="007F61D9">
        <w:rPr>
          <w:rFonts w:ascii="Times New Roman" w:hAnsi="Times New Roman" w:cs="Times New Roman"/>
          <w:sz w:val="24"/>
          <w:szCs w:val="24"/>
        </w:rPr>
        <w:t xml:space="preserve">наследия </w:t>
      </w:r>
      <w:r>
        <w:rPr>
          <w:rFonts w:ascii="Times New Roman" w:hAnsi="Times New Roman" w:cs="Times New Roman"/>
          <w:sz w:val="24"/>
          <w:szCs w:val="24"/>
        </w:rPr>
        <w:t xml:space="preserve"> писателя, в использовании интеграции и снижении возраста учащихся, знакомящихся с </w:t>
      </w:r>
      <w:r w:rsidR="007F61D9">
        <w:rPr>
          <w:rFonts w:ascii="Times New Roman" w:hAnsi="Times New Roman" w:cs="Times New Roman"/>
          <w:sz w:val="24"/>
          <w:szCs w:val="24"/>
        </w:rPr>
        <w:t xml:space="preserve"> деятельностью Д.С. Лихачева.</w:t>
      </w:r>
    </w:p>
    <w:p w:rsidR="00215E6F" w:rsidRDefault="00215E6F" w:rsidP="00CC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EE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моей педагогической деятельности этого направления – создание условий для развития личности и формирования целостного мировоззрения учащихся.</w:t>
      </w:r>
    </w:p>
    <w:p w:rsidR="004A3EF3" w:rsidRPr="00CC07EE" w:rsidRDefault="00CC07EE" w:rsidP="00CC07EE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215E6F" w:rsidRPr="004A3EF3" w:rsidRDefault="00215E6F" w:rsidP="004A3EF3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знакомство детей с </w:t>
      </w:r>
      <w:r w:rsidR="007F61D9">
        <w:rPr>
          <w:rFonts w:ascii="Times New Roman" w:hAnsi="Times New Roman" w:cs="Times New Roman"/>
          <w:sz w:val="24"/>
          <w:szCs w:val="24"/>
        </w:rPr>
        <w:t xml:space="preserve"> наследием Д.С. Лихачева – ученым, </w:t>
      </w:r>
      <w:r>
        <w:rPr>
          <w:rFonts w:ascii="Times New Roman" w:hAnsi="Times New Roman" w:cs="Times New Roman"/>
          <w:sz w:val="24"/>
          <w:szCs w:val="24"/>
        </w:rPr>
        <w:t xml:space="preserve"> публицистом, </w:t>
      </w:r>
      <w:r w:rsidR="007F61D9">
        <w:rPr>
          <w:rFonts w:ascii="Times New Roman" w:hAnsi="Times New Roman" w:cs="Times New Roman"/>
          <w:sz w:val="24"/>
          <w:szCs w:val="24"/>
        </w:rPr>
        <w:t>культурологом, общественным деятелем;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1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E6F" w:rsidRDefault="00215E6F" w:rsidP="004A3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определение главного в разговоре с детьми: нравственные основы </w:t>
      </w:r>
      <w:r w:rsidR="007F61D9">
        <w:rPr>
          <w:rFonts w:ascii="Times New Roman" w:hAnsi="Times New Roman" w:cs="Times New Roman"/>
          <w:sz w:val="24"/>
          <w:szCs w:val="24"/>
        </w:rPr>
        <w:t xml:space="preserve"> сказанного ученым;</w:t>
      </w:r>
    </w:p>
    <w:p w:rsidR="00215E6F" w:rsidRDefault="00215E6F" w:rsidP="004A3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3EF3">
        <w:rPr>
          <w:rFonts w:ascii="Times New Roman" w:hAnsi="Times New Roman" w:cs="Times New Roman"/>
          <w:sz w:val="24"/>
          <w:szCs w:val="24"/>
        </w:rPr>
        <w:t xml:space="preserve"> изучение произведений в контексте классической и современной литературы;</w:t>
      </w:r>
    </w:p>
    <w:p w:rsidR="004A3EF3" w:rsidRDefault="004A3EF3" w:rsidP="004A3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6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навыков критического мышления;</w:t>
      </w:r>
    </w:p>
    <w:p w:rsidR="007F61D9" w:rsidRDefault="004A3EF3" w:rsidP="004A3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индивидуальных интеллектуальных и творческих способностей учащихся и </w:t>
      </w:r>
    </w:p>
    <w:p w:rsidR="004A3EF3" w:rsidRDefault="007F61D9" w:rsidP="004A3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3EF3">
        <w:rPr>
          <w:rFonts w:ascii="Times New Roman" w:hAnsi="Times New Roman" w:cs="Times New Roman"/>
          <w:sz w:val="24"/>
          <w:szCs w:val="24"/>
        </w:rPr>
        <w:t>создание условий для их реализации;</w:t>
      </w:r>
    </w:p>
    <w:p w:rsidR="008235AF" w:rsidRPr="008235AF" w:rsidRDefault="004A3EF3" w:rsidP="008235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течение нескольких лет я разрабатывала и внедряла в практику (фрагментарно) </w:t>
      </w:r>
      <w:r w:rsidR="0063575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Программу изучения </w:t>
      </w:r>
      <w:r w:rsidR="00635759">
        <w:rPr>
          <w:rFonts w:ascii="Times New Roman" w:hAnsi="Times New Roman" w:cs="Times New Roman"/>
          <w:sz w:val="24"/>
          <w:szCs w:val="24"/>
        </w:rPr>
        <w:t xml:space="preserve">наследия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759">
        <w:rPr>
          <w:rFonts w:ascii="Times New Roman" w:hAnsi="Times New Roman" w:cs="Times New Roman"/>
          <w:sz w:val="24"/>
          <w:szCs w:val="24"/>
        </w:rPr>
        <w:t>Д.С. Лихачева</w:t>
      </w:r>
      <w:r>
        <w:rPr>
          <w:rFonts w:ascii="Times New Roman" w:hAnsi="Times New Roman" w:cs="Times New Roman"/>
          <w:sz w:val="24"/>
          <w:szCs w:val="24"/>
        </w:rPr>
        <w:t xml:space="preserve"> на уроках</w:t>
      </w:r>
      <w:r w:rsidR="00635759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в 5</w:t>
      </w:r>
      <w:r>
        <w:rPr>
          <w:rFonts w:ascii="Times New Roman" w:hAnsi="Times New Roman" w:cs="Times New Roman"/>
          <w:sz w:val="24"/>
          <w:szCs w:val="24"/>
        </w:rPr>
        <w:t xml:space="preserve"> – 11 классах</w:t>
      </w:r>
      <w:r w:rsidR="0063575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Сод</w:t>
      </w:r>
      <w:r w:rsidR="00635759">
        <w:rPr>
          <w:rFonts w:ascii="Times New Roman" w:hAnsi="Times New Roman" w:cs="Times New Roman"/>
          <w:sz w:val="24"/>
          <w:szCs w:val="24"/>
        </w:rPr>
        <w:t>ержание программы представлено 7</w:t>
      </w:r>
      <w:r>
        <w:rPr>
          <w:rFonts w:ascii="Times New Roman" w:hAnsi="Times New Roman" w:cs="Times New Roman"/>
          <w:sz w:val="24"/>
          <w:szCs w:val="24"/>
        </w:rPr>
        <w:t xml:space="preserve"> блоками: изучение творчества </w:t>
      </w:r>
      <w:r w:rsidR="00635759">
        <w:rPr>
          <w:rFonts w:ascii="Times New Roman" w:hAnsi="Times New Roman" w:cs="Times New Roman"/>
          <w:sz w:val="24"/>
          <w:szCs w:val="24"/>
        </w:rPr>
        <w:t>ученого на параллелях, начиная с 5</w:t>
      </w:r>
      <w:r>
        <w:rPr>
          <w:rFonts w:ascii="Times New Roman" w:hAnsi="Times New Roman" w:cs="Times New Roman"/>
          <w:sz w:val="24"/>
          <w:szCs w:val="24"/>
        </w:rPr>
        <w:t xml:space="preserve"> по 11 классы. Каждый из блоков составлен с учетом возрастных и психологических особенностей школьников, их интересов и возможностей.</w:t>
      </w:r>
      <w:r w:rsidR="008235AF">
        <w:rPr>
          <w:rFonts w:ascii="Times New Roman" w:hAnsi="Times New Roman" w:cs="Times New Roman"/>
          <w:sz w:val="24"/>
          <w:szCs w:val="24"/>
        </w:rPr>
        <w:t xml:space="preserve"> </w:t>
      </w:r>
      <w:r w:rsidR="008235AF" w:rsidRPr="00823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предусматривает знакомство </w:t>
      </w:r>
      <w:r w:rsidR="0063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235AF" w:rsidRPr="00823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63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наследием</w:t>
      </w:r>
      <w:r w:rsidR="008235AF" w:rsidRPr="00823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35AF" w:rsidRPr="00635759" w:rsidRDefault="00635759" w:rsidP="00635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Д.С. Лихачева</w:t>
      </w:r>
      <w:r w:rsidR="008235AF" w:rsidRPr="00823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на уроках литературы, но и на уроках русского языка: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зучение различных </w:t>
      </w:r>
      <w:r w:rsidR="008235AF" w:rsidRPr="00823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лексики, особенностей синтаксиса простых и сложных предложений, подготовка к комплексному анализу текста, развитие речи: подготовка и написание изложений и сочинений, в том числе творческих работ в рамках ЕГЭ И ОГЭ по русскому язы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и литературе.</w:t>
      </w:r>
      <w:proofErr w:type="gramEnd"/>
    </w:p>
    <w:p w:rsidR="008235AF" w:rsidRDefault="008235AF" w:rsidP="008235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синтезирует в единое целое разные направления образовательной и воспитательной системы школы, связанные с интеллектуальной и творческой деятельностью детей. Ведущими и основными в моей деятельности являются методы творческого характера: проблемные, поисковые, исследовательские, проектные в сочетании </w:t>
      </w:r>
      <w:r w:rsidR="00273716">
        <w:rPr>
          <w:rFonts w:ascii="Times New Roman" w:eastAsia="Calibri" w:hAnsi="Times New Roman" w:cs="Times New Roman"/>
          <w:sz w:val="24"/>
          <w:szCs w:val="24"/>
        </w:rPr>
        <w:t>с самостоятельными, индивидуальными и групповыми формами организации работы. Широко использую ИКТ на уроках, создала презентации, работаю с интерактивной доской: все это повышает интерес учащихся к предмету разговора, стимулирует инициативу, способствует внедрению в учебный процесс технологии обучения сотрудничеству.</w:t>
      </w:r>
    </w:p>
    <w:p w:rsidR="00273716" w:rsidRDefault="00273716" w:rsidP="008235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Фрагментарно Программа используется учителями города Северодвинска, мною завершена работа над методической темой «Реализация воспитательного потенциала </w:t>
      </w:r>
      <w:r w:rsidR="00635759">
        <w:rPr>
          <w:rFonts w:ascii="Times New Roman" w:eastAsia="Calibri" w:hAnsi="Times New Roman" w:cs="Times New Roman"/>
          <w:sz w:val="24"/>
          <w:szCs w:val="24"/>
        </w:rPr>
        <w:t>мемуарных</w:t>
      </w:r>
      <w:r w:rsidR="00CC07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произведений </w:t>
      </w:r>
      <w:r w:rsidR="00635759">
        <w:rPr>
          <w:rFonts w:ascii="Times New Roman" w:eastAsia="Calibri" w:hAnsi="Times New Roman" w:cs="Times New Roman"/>
          <w:sz w:val="24"/>
          <w:szCs w:val="24"/>
        </w:rPr>
        <w:t xml:space="preserve">на примере изучения наследия </w:t>
      </w:r>
      <w:r w:rsidR="00CC07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5759">
        <w:rPr>
          <w:rFonts w:ascii="Times New Roman" w:eastAsia="Calibri" w:hAnsi="Times New Roman" w:cs="Times New Roman"/>
          <w:sz w:val="24"/>
          <w:szCs w:val="24"/>
        </w:rPr>
        <w:t>Д.С. Лихачева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="00635759">
        <w:rPr>
          <w:rFonts w:ascii="Times New Roman" w:eastAsia="Calibri" w:hAnsi="Times New Roman" w:cs="Times New Roman"/>
          <w:sz w:val="24"/>
          <w:szCs w:val="24"/>
        </w:rPr>
        <w:t xml:space="preserve"> «Программа изучения наследия Д.С. Лихачева на уроках русского языка и литературы в 5 – 11 классах» </w:t>
      </w:r>
      <w:r w:rsidR="00DA7C13">
        <w:rPr>
          <w:rFonts w:ascii="Times New Roman" w:eastAsia="Calibri" w:hAnsi="Times New Roman" w:cs="Times New Roman"/>
          <w:sz w:val="24"/>
          <w:szCs w:val="24"/>
        </w:rPr>
        <w:t>с приложениями сдана в РИЦ АО ИОО и будет опубликована в журнале «Северная Двина» в марте 2023 года.</w:t>
      </w:r>
    </w:p>
    <w:p w:rsidR="00273716" w:rsidRDefault="00273716" w:rsidP="008235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Следствием педагогической деятельности являются следующие результаты: уровень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детей ежегодно составляет 100% при 100% выполнении программы.</w:t>
      </w:r>
    </w:p>
    <w:p w:rsidR="00273716" w:rsidRDefault="00273716" w:rsidP="002737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последние 3 года отмечается повышение качества знаний по русскому языку (с </w:t>
      </w:r>
      <w:r w:rsidR="00DA7C13">
        <w:rPr>
          <w:rFonts w:ascii="Times New Roman" w:eastAsia="Calibri" w:hAnsi="Times New Roman" w:cs="Times New Roman"/>
          <w:sz w:val="24"/>
          <w:szCs w:val="24"/>
        </w:rPr>
        <w:t>79</w:t>
      </w:r>
      <w:r w:rsidR="00907364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до </w:t>
      </w:r>
      <w:r w:rsidR="00DA7C13">
        <w:rPr>
          <w:rFonts w:ascii="Times New Roman" w:eastAsia="Calibri" w:hAnsi="Times New Roman" w:cs="Times New Roman"/>
          <w:sz w:val="24"/>
          <w:szCs w:val="24"/>
        </w:rPr>
        <w:t>85</w:t>
      </w:r>
      <w:r w:rsidR="00907364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по литературе (с  </w:t>
      </w:r>
      <w:r w:rsidR="00907364">
        <w:rPr>
          <w:rFonts w:ascii="Times New Roman" w:eastAsia="Calibri" w:hAnsi="Times New Roman" w:cs="Times New Roman"/>
          <w:sz w:val="24"/>
          <w:szCs w:val="24"/>
        </w:rPr>
        <w:t>81%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до</w:t>
      </w:r>
      <w:r w:rsidR="00DA7C13">
        <w:rPr>
          <w:rFonts w:ascii="Times New Roman" w:eastAsia="Calibri" w:hAnsi="Times New Roman" w:cs="Times New Roman"/>
          <w:sz w:val="24"/>
          <w:szCs w:val="24"/>
        </w:rPr>
        <w:t xml:space="preserve"> 86</w:t>
      </w:r>
      <w:r w:rsidR="00907364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07364" w:rsidRDefault="00273716" w:rsidP="009F31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Хорошие результаты показывают мои у</w:t>
      </w:r>
      <w:r w:rsidR="00DA7C13">
        <w:rPr>
          <w:rFonts w:ascii="Times New Roman" w:eastAsia="Calibri" w:hAnsi="Times New Roman" w:cs="Times New Roman"/>
          <w:sz w:val="24"/>
          <w:szCs w:val="24"/>
        </w:rPr>
        <w:t>ченики и на итоговой аттестации. ЕГЭ по русскому языку в 2018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– средний тестовы</w:t>
      </w:r>
      <w:r w:rsidR="00DA7C13">
        <w:rPr>
          <w:rFonts w:ascii="Times New Roman" w:eastAsia="Calibri" w:hAnsi="Times New Roman" w:cs="Times New Roman"/>
          <w:sz w:val="24"/>
          <w:szCs w:val="24"/>
        </w:rPr>
        <w:t xml:space="preserve">й балл  85.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Все выпускники по окончании школы получают аттестат о среднем (полном) образовании. Претенденты на медаль </w:t>
      </w:r>
      <w:r w:rsidR="00DA7C13">
        <w:rPr>
          <w:rFonts w:ascii="Times New Roman" w:eastAsia="Calibri" w:hAnsi="Times New Roman" w:cs="Times New Roman"/>
          <w:sz w:val="24"/>
          <w:szCs w:val="24"/>
        </w:rPr>
        <w:t>подтверждают свои знания: в 2018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золотая медаль – </w:t>
      </w:r>
      <w:r w:rsidR="00DA7C13">
        <w:rPr>
          <w:rFonts w:ascii="Times New Roman" w:eastAsia="Calibri" w:hAnsi="Times New Roman" w:cs="Times New Roman"/>
          <w:sz w:val="24"/>
          <w:szCs w:val="24"/>
        </w:rPr>
        <w:t xml:space="preserve"> 18 человек и серебряная медаль – 3 человека;  в 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золотые медали – </w:t>
      </w:r>
      <w:r w:rsidR="00DA7C13">
        <w:rPr>
          <w:rFonts w:ascii="Times New Roman" w:eastAsia="Calibri" w:hAnsi="Times New Roman" w:cs="Times New Roman"/>
          <w:sz w:val="24"/>
          <w:szCs w:val="24"/>
        </w:rPr>
        <w:t xml:space="preserve">  Пантелеева </w:t>
      </w:r>
      <w:proofErr w:type="spellStart"/>
      <w:r w:rsidR="00DA7C13">
        <w:rPr>
          <w:rFonts w:ascii="Times New Roman" w:eastAsia="Calibri" w:hAnsi="Times New Roman" w:cs="Times New Roman"/>
          <w:sz w:val="24"/>
          <w:szCs w:val="24"/>
        </w:rPr>
        <w:t>Карина</w:t>
      </w:r>
      <w:proofErr w:type="spellEnd"/>
      <w:r w:rsidR="00DA7C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DA7C13">
        <w:rPr>
          <w:rFonts w:ascii="Times New Roman" w:eastAsia="Calibri" w:hAnsi="Times New Roman" w:cs="Times New Roman"/>
          <w:sz w:val="24"/>
          <w:szCs w:val="24"/>
        </w:rPr>
        <w:t>Скубенко</w:t>
      </w:r>
      <w:proofErr w:type="spellEnd"/>
      <w:r w:rsidR="00DA7C13">
        <w:rPr>
          <w:rFonts w:ascii="Times New Roman" w:eastAsia="Calibri" w:hAnsi="Times New Roman" w:cs="Times New Roman"/>
          <w:sz w:val="24"/>
          <w:szCs w:val="24"/>
        </w:rPr>
        <w:t xml:space="preserve"> Ксения, </w:t>
      </w:r>
      <w:proofErr w:type="spellStart"/>
      <w:r w:rsidR="00DA7C13">
        <w:rPr>
          <w:rFonts w:ascii="Times New Roman" w:eastAsia="Calibri" w:hAnsi="Times New Roman" w:cs="Times New Roman"/>
          <w:sz w:val="24"/>
          <w:szCs w:val="24"/>
        </w:rPr>
        <w:t>Блудова</w:t>
      </w:r>
      <w:proofErr w:type="spellEnd"/>
      <w:r w:rsidR="00DA7C13">
        <w:rPr>
          <w:rFonts w:ascii="Times New Roman" w:eastAsia="Calibri" w:hAnsi="Times New Roman" w:cs="Times New Roman"/>
          <w:sz w:val="24"/>
          <w:szCs w:val="24"/>
        </w:rPr>
        <w:t xml:space="preserve"> Мария, Концевая Ксения, Королева Елизавета, Кравец Анастасия, Юдина Дарья;  серебряные медали –</w:t>
      </w:r>
      <w:r w:rsidR="009F31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7C13">
        <w:rPr>
          <w:rFonts w:ascii="Times New Roman" w:eastAsia="Calibri" w:hAnsi="Times New Roman" w:cs="Times New Roman"/>
          <w:sz w:val="24"/>
          <w:szCs w:val="24"/>
        </w:rPr>
        <w:t>Власова Алина, Румянцева Ангелина.</w:t>
      </w:r>
    </w:p>
    <w:p w:rsidR="003A4177" w:rsidRPr="009F315F" w:rsidRDefault="008E28CB" w:rsidP="009F31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Учащиеся показывают высокие результаты внеурочной д</w:t>
      </w:r>
      <w:r w:rsidR="00907364">
        <w:rPr>
          <w:rFonts w:ascii="Times New Roman" w:eastAsia="Calibri" w:hAnsi="Times New Roman" w:cs="Times New Roman"/>
          <w:sz w:val="24"/>
          <w:szCs w:val="24"/>
        </w:rPr>
        <w:t xml:space="preserve">еятельности по предмету: </w:t>
      </w:r>
    </w:p>
    <w:tbl>
      <w:tblPr>
        <w:tblStyle w:val="a4"/>
        <w:tblW w:w="0" w:type="auto"/>
        <w:tblLook w:val="04A0"/>
      </w:tblPr>
      <w:tblGrid>
        <w:gridCol w:w="956"/>
        <w:gridCol w:w="5024"/>
        <w:gridCol w:w="2206"/>
        <w:gridCol w:w="1385"/>
      </w:tblGrid>
      <w:tr w:rsidR="003A4177" w:rsidRPr="003A4177" w:rsidTr="009F315F">
        <w:tc>
          <w:tcPr>
            <w:tcW w:w="956" w:type="dxa"/>
          </w:tcPr>
          <w:p w:rsidR="003A4177" w:rsidRPr="003A4177" w:rsidRDefault="003A4177" w:rsidP="009073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024" w:type="dxa"/>
          </w:tcPr>
          <w:p w:rsidR="003A4177" w:rsidRPr="003A4177" w:rsidRDefault="003A4177" w:rsidP="009073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испытания</w:t>
            </w:r>
          </w:p>
        </w:tc>
        <w:tc>
          <w:tcPr>
            <w:tcW w:w="2206" w:type="dxa"/>
          </w:tcPr>
          <w:p w:rsidR="003A4177" w:rsidRPr="003A4177" w:rsidRDefault="003A4177" w:rsidP="009073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3A4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частник</w:t>
            </w:r>
          </w:p>
        </w:tc>
        <w:tc>
          <w:tcPr>
            <w:tcW w:w="1385" w:type="dxa"/>
          </w:tcPr>
          <w:p w:rsidR="003A4177" w:rsidRPr="003A4177" w:rsidRDefault="003A4177" w:rsidP="009073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3A41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есто</w:t>
            </w:r>
          </w:p>
        </w:tc>
      </w:tr>
      <w:tr w:rsidR="00B11129" w:rsidRPr="003A4177" w:rsidTr="009F315F">
        <w:tc>
          <w:tcPr>
            <w:tcW w:w="956" w:type="dxa"/>
            <w:vMerge w:val="restart"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177">
              <w:rPr>
                <w:rFonts w:ascii="Times New Roman" w:eastAsia="Calibri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5024" w:type="dxa"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Всероссийского конкурса сочинений «Мой город – Город трудовой Доблести и Славы»</w:t>
            </w:r>
          </w:p>
        </w:tc>
        <w:tc>
          <w:tcPr>
            <w:tcW w:w="2206" w:type="dxa"/>
          </w:tcPr>
          <w:p w:rsidR="00B11129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Костин Алексей</w:t>
            </w:r>
          </w:p>
          <w:p w:rsidR="00B11129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Ананьина Лиана</w:t>
            </w:r>
          </w:p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11129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B11129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129" w:rsidRPr="003A4177" w:rsidTr="009F315F">
        <w:tc>
          <w:tcPr>
            <w:tcW w:w="956" w:type="dxa"/>
            <w:vMerge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B11129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Всероссийского конкурса «Лучший урок письма»</w:t>
            </w:r>
          </w:p>
        </w:tc>
        <w:tc>
          <w:tcPr>
            <w:tcW w:w="2206" w:type="dxa"/>
          </w:tcPr>
          <w:p w:rsidR="00B11129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Мисан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1385" w:type="dxa"/>
          </w:tcPr>
          <w:p w:rsidR="00B11129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B11129" w:rsidRPr="003A4177" w:rsidTr="009F315F">
        <w:tc>
          <w:tcPr>
            <w:tcW w:w="956" w:type="dxa"/>
            <w:vMerge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 w:val="restart"/>
          </w:tcPr>
          <w:p w:rsidR="00B11129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семейный конкурс «Книга своими руками. «Секреты здоровья» среди учащихся средних школ»</w:t>
            </w:r>
          </w:p>
        </w:tc>
        <w:tc>
          <w:tcPr>
            <w:tcW w:w="2206" w:type="dxa"/>
          </w:tcPr>
          <w:p w:rsidR="00B11129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Бобрецова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385" w:type="dxa"/>
          </w:tcPr>
          <w:p w:rsidR="00B11129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11129" w:rsidRPr="003A4177" w:rsidTr="009F315F">
        <w:tc>
          <w:tcPr>
            <w:tcW w:w="956" w:type="dxa"/>
            <w:vMerge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:rsidR="00B11129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B11129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Матюшева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1385" w:type="dxa"/>
          </w:tcPr>
          <w:p w:rsidR="00B11129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11129" w:rsidRPr="003A4177" w:rsidTr="009F315F">
        <w:tc>
          <w:tcPr>
            <w:tcW w:w="956" w:type="dxa"/>
            <w:vMerge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 w:val="restart"/>
          </w:tcPr>
          <w:p w:rsidR="00B11129" w:rsidRPr="00B11129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YIII</w:t>
            </w:r>
            <w:r w:rsidRPr="00B11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областной Праздник словесности по теме «В краю былин и сказок» (разные номинации»</w:t>
            </w:r>
          </w:p>
        </w:tc>
        <w:tc>
          <w:tcPr>
            <w:tcW w:w="2206" w:type="dxa"/>
          </w:tcPr>
          <w:p w:rsidR="00B11129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Малакина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385" w:type="dxa"/>
          </w:tcPr>
          <w:p w:rsidR="00B11129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11129" w:rsidRPr="003A4177" w:rsidTr="009F315F">
        <w:tc>
          <w:tcPr>
            <w:tcW w:w="956" w:type="dxa"/>
            <w:vMerge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:rsidR="00B11129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B11129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Гагарина Полина</w:t>
            </w:r>
          </w:p>
        </w:tc>
        <w:tc>
          <w:tcPr>
            <w:tcW w:w="1385" w:type="dxa"/>
          </w:tcPr>
          <w:p w:rsidR="00B11129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11129" w:rsidRPr="003A4177" w:rsidTr="009F315F">
        <w:tc>
          <w:tcPr>
            <w:tcW w:w="956" w:type="dxa"/>
            <w:vMerge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B11129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поэзии и прозы «Семья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 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 много в этом слове…»</w:t>
            </w:r>
          </w:p>
        </w:tc>
        <w:tc>
          <w:tcPr>
            <w:tcW w:w="2206" w:type="dxa"/>
          </w:tcPr>
          <w:p w:rsidR="00B11129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Дьяконова Маша</w:t>
            </w:r>
          </w:p>
        </w:tc>
        <w:tc>
          <w:tcPr>
            <w:tcW w:w="1385" w:type="dxa"/>
          </w:tcPr>
          <w:p w:rsidR="00B11129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B11129" w:rsidRPr="003A4177" w:rsidTr="009F315F">
        <w:tc>
          <w:tcPr>
            <w:tcW w:w="956" w:type="dxa"/>
            <w:vMerge w:val="restart"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5024" w:type="dxa"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дистанционный конкурс по русскому языку и литературе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2020. Осенняя сессия»</w:t>
            </w:r>
          </w:p>
        </w:tc>
        <w:tc>
          <w:tcPr>
            <w:tcW w:w="2206" w:type="dxa"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Рогушина Милослава</w:t>
            </w:r>
          </w:p>
        </w:tc>
        <w:tc>
          <w:tcPr>
            <w:tcW w:w="1385" w:type="dxa"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11129" w:rsidRPr="003A4177" w:rsidTr="009F315F">
        <w:tc>
          <w:tcPr>
            <w:tcW w:w="956" w:type="dxa"/>
            <w:vMerge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 w:val="restart"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ВОШ по русскому языку</w:t>
            </w:r>
          </w:p>
        </w:tc>
        <w:tc>
          <w:tcPr>
            <w:tcW w:w="2206" w:type="dxa"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Рогушина Милослава</w:t>
            </w:r>
          </w:p>
        </w:tc>
        <w:tc>
          <w:tcPr>
            <w:tcW w:w="1385" w:type="dxa"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B11129" w:rsidRPr="003A4177" w:rsidTr="009F315F">
        <w:tc>
          <w:tcPr>
            <w:tcW w:w="956" w:type="dxa"/>
            <w:vMerge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Попова Настя</w:t>
            </w:r>
          </w:p>
        </w:tc>
        <w:tc>
          <w:tcPr>
            <w:tcW w:w="1385" w:type="dxa"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B11129" w:rsidRPr="003A4177" w:rsidTr="009F315F">
        <w:tc>
          <w:tcPr>
            <w:tcW w:w="956" w:type="dxa"/>
            <w:vMerge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Горочный Артур</w:t>
            </w:r>
          </w:p>
        </w:tc>
        <w:tc>
          <w:tcPr>
            <w:tcW w:w="1385" w:type="dxa"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B11129" w:rsidRPr="003A4177" w:rsidTr="009F315F">
        <w:tc>
          <w:tcPr>
            <w:tcW w:w="956" w:type="dxa"/>
            <w:vMerge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B11129" w:rsidRPr="003A4177" w:rsidRDefault="00B11129" w:rsidP="009F3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ВОШ по  литературе</w:t>
            </w:r>
          </w:p>
        </w:tc>
        <w:tc>
          <w:tcPr>
            <w:tcW w:w="2206" w:type="dxa"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Гагарина Полина</w:t>
            </w:r>
          </w:p>
        </w:tc>
        <w:tc>
          <w:tcPr>
            <w:tcW w:w="1385" w:type="dxa"/>
          </w:tcPr>
          <w:p w:rsidR="00B11129" w:rsidRPr="003A4177" w:rsidRDefault="00B11129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735A5D" w:rsidRPr="003A4177" w:rsidTr="009F315F">
        <w:tc>
          <w:tcPr>
            <w:tcW w:w="956" w:type="dxa"/>
            <w:vMerge w:val="restart"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2021- 2022</w:t>
            </w:r>
          </w:p>
        </w:tc>
        <w:tc>
          <w:tcPr>
            <w:tcW w:w="5024" w:type="dxa"/>
            <w:vMerge w:val="restart"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Всероссийского конкурса «Лучший урок письма»</w:t>
            </w:r>
          </w:p>
        </w:tc>
        <w:tc>
          <w:tcPr>
            <w:tcW w:w="2206" w:type="dxa"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Поплутина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385" w:type="dxa"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735A5D" w:rsidRPr="003A4177" w:rsidTr="009F315F">
        <w:tc>
          <w:tcPr>
            <w:tcW w:w="956" w:type="dxa"/>
            <w:vMerge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Темерев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385" w:type="dxa"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735A5D" w:rsidRPr="003A4177" w:rsidTr="009F315F">
        <w:tc>
          <w:tcPr>
            <w:tcW w:w="956" w:type="dxa"/>
            <w:vMerge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Рогушина Милослава</w:t>
            </w:r>
          </w:p>
        </w:tc>
        <w:tc>
          <w:tcPr>
            <w:tcW w:w="1385" w:type="dxa"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35A5D" w:rsidRPr="003A4177" w:rsidTr="009F315F">
        <w:tc>
          <w:tcPr>
            <w:tcW w:w="956" w:type="dxa"/>
            <w:vMerge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«Страница-22» Чемпионат по чтению вслух.  Региональный этап</w:t>
            </w:r>
          </w:p>
        </w:tc>
        <w:tc>
          <w:tcPr>
            <w:tcW w:w="2206" w:type="dxa"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Ломакина Арина</w:t>
            </w:r>
          </w:p>
        </w:tc>
        <w:tc>
          <w:tcPr>
            <w:tcW w:w="1385" w:type="dxa"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735A5D" w:rsidRPr="003A4177" w:rsidTr="009F315F">
        <w:tc>
          <w:tcPr>
            <w:tcW w:w="956" w:type="dxa"/>
            <w:vMerge w:val="restart"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024" w:type="dxa"/>
            <w:vMerge w:val="restart"/>
          </w:tcPr>
          <w:p w:rsidR="00735A5D" w:rsidRPr="00735A5D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73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сочинений «С русским языком можно творить чудеса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(разные номинации)</w:t>
            </w:r>
          </w:p>
        </w:tc>
        <w:tc>
          <w:tcPr>
            <w:tcW w:w="2206" w:type="dxa"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385" w:type="dxa"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735A5D" w:rsidRPr="003A4177" w:rsidTr="009F315F">
        <w:tc>
          <w:tcPr>
            <w:tcW w:w="956" w:type="dxa"/>
            <w:vMerge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Пономарев Никита</w:t>
            </w:r>
          </w:p>
        </w:tc>
        <w:tc>
          <w:tcPr>
            <w:tcW w:w="1385" w:type="dxa"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735A5D" w:rsidRPr="003A4177" w:rsidTr="009F315F">
        <w:tc>
          <w:tcPr>
            <w:tcW w:w="956" w:type="dxa"/>
            <w:vMerge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мастеров художественного слова «Таланты земли поморской»</w:t>
            </w:r>
          </w:p>
        </w:tc>
        <w:tc>
          <w:tcPr>
            <w:tcW w:w="2206" w:type="dxa"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Полина</w:t>
            </w:r>
          </w:p>
        </w:tc>
        <w:tc>
          <w:tcPr>
            <w:tcW w:w="1385" w:type="dxa"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735A5D" w:rsidRPr="003A4177" w:rsidTr="009F315F">
        <w:tc>
          <w:tcPr>
            <w:tcW w:w="956" w:type="dxa"/>
            <w:vMerge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Дельфийские игры. Номинация – художественное чтение.</w:t>
            </w:r>
          </w:p>
        </w:tc>
        <w:tc>
          <w:tcPr>
            <w:tcW w:w="2206" w:type="dxa"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Полина</w:t>
            </w:r>
          </w:p>
        </w:tc>
        <w:tc>
          <w:tcPr>
            <w:tcW w:w="1385" w:type="dxa"/>
          </w:tcPr>
          <w:p w:rsidR="00735A5D" w:rsidRPr="003A4177" w:rsidRDefault="00735A5D" w:rsidP="00907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962CF" w:rsidRDefault="00CC7D90" w:rsidP="001946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0416" w:rsidRDefault="00CC07EE" w:rsidP="001946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Мною проводится большая методическая работа, опыт пре</w:t>
      </w:r>
      <w:r w:rsidR="00DA7C13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ставляется на разных уровнях: </w:t>
      </w:r>
    </w:p>
    <w:p w:rsidR="00D868D8" w:rsidRDefault="00D868D8" w:rsidP="00D868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868D8">
        <w:rPr>
          <w:rFonts w:ascii="Times New Roman" w:eastAsia="Calibri" w:hAnsi="Times New Roman" w:cs="Times New Roman"/>
          <w:sz w:val="24"/>
          <w:szCs w:val="24"/>
        </w:rPr>
        <w:t xml:space="preserve">бмен опытом с педагогами на </w:t>
      </w:r>
      <w:r w:rsidRPr="00D868D8">
        <w:rPr>
          <w:rFonts w:ascii="Times New Roman" w:hAnsi="Times New Roman" w:cs="Times New Roman"/>
          <w:sz w:val="24"/>
          <w:szCs w:val="24"/>
        </w:rPr>
        <w:t xml:space="preserve">обучающем семинаре в рамках проекта «Наследники академика Д.С. Лихачева: университет – учителю, учитель – ученику», проведенном Санкт-Петербургским гуманитарным университетом профсоюзов в июне 2022 года </w:t>
      </w:r>
      <w:r>
        <w:rPr>
          <w:rFonts w:ascii="Times New Roman" w:hAnsi="Times New Roman" w:cs="Times New Roman"/>
          <w:sz w:val="24"/>
          <w:szCs w:val="24"/>
        </w:rPr>
        <w:t>в Санкт-Петербурге;</w:t>
      </w:r>
    </w:p>
    <w:p w:rsidR="00D868D8" w:rsidRPr="00D868D8" w:rsidRDefault="00D868D8" w:rsidP="00DE63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выступление на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региональном</w:t>
      </w:r>
      <w:proofErr w:type="gramEnd"/>
      <w:r w:rsidRPr="00D868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868D8">
        <w:rPr>
          <w:rFonts w:ascii="Times New Roman" w:eastAsia="Calibri" w:hAnsi="Times New Roman" w:cs="Times New Roman"/>
          <w:sz w:val="24"/>
          <w:szCs w:val="24"/>
        </w:rPr>
        <w:t>вебинар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proofErr w:type="spellEnd"/>
      <w:r w:rsidRPr="00D868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«Готовимся к </w:t>
      </w:r>
      <w:r w:rsidRPr="00D868D8">
        <w:rPr>
          <w:rFonts w:ascii="Times New Roman" w:eastAsia="Calibri" w:hAnsi="Times New Roman" w:cs="Times New Roman"/>
          <w:sz w:val="24"/>
          <w:szCs w:val="24"/>
        </w:rPr>
        <w:t xml:space="preserve"> конкурсу «За нравственный подвиг учителя»;</w:t>
      </w:r>
    </w:p>
    <w:p w:rsidR="00D868D8" w:rsidRPr="00D868D8" w:rsidRDefault="00D868D8" w:rsidP="00DE63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заседании городской рабочей группы – презентация «Программы изучения наследия Д.С. Лихачева на уроках русского языка и литературы в 5 – 11 классах»</w:t>
      </w:r>
      <w:r w:rsidR="00C46B34">
        <w:rPr>
          <w:rFonts w:ascii="Times New Roman" w:hAnsi="Times New Roman" w:cs="Times New Roman"/>
          <w:sz w:val="24"/>
          <w:szCs w:val="24"/>
        </w:rPr>
        <w:t>;</w:t>
      </w:r>
    </w:p>
    <w:p w:rsidR="00DE63B6" w:rsidRDefault="00DE63B6" w:rsidP="00DE63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настоящее время сотрудничаю с кафедрой теории и методики предмета АО ИОО РО, руковожу группой учителей русского языка и литературы в рамках воплощения учебного модуля «Система работы учителей русского языка и литературы</w:t>
      </w:r>
      <w:r w:rsidR="00D868D8">
        <w:rPr>
          <w:rFonts w:ascii="Times New Roman" w:eastAsia="Calibri" w:hAnsi="Times New Roman" w:cs="Times New Roman"/>
          <w:sz w:val="24"/>
          <w:szCs w:val="24"/>
        </w:rPr>
        <w:t>, истории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D868D8">
        <w:rPr>
          <w:rFonts w:ascii="Times New Roman" w:eastAsia="Calibri" w:hAnsi="Times New Roman" w:cs="Times New Roman"/>
          <w:sz w:val="24"/>
          <w:szCs w:val="24"/>
        </w:rPr>
        <w:t xml:space="preserve"> реализации «Программы изучения наследия Д.С. Лихачева на уроках русского языка и литературы в 5 – 11 классах</w:t>
      </w:r>
      <w:r>
        <w:rPr>
          <w:rFonts w:ascii="Times New Roman" w:eastAsia="Calibri" w:hAnsi="Times New Roman" w:cs="Times New Roman"/>
          <w:sz w:val="24"/>
          <w:szCs w:val="24"/>
        </w:rPr>
        <w:t>», регулярно прохожу обучение на курсах повышения квалификации на базе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АО ИОО РО.</w:t>
      </w:r>
    </w:p>
    <w:p w:rsidR="00C46B34" w:rsidRDefault="00C46B34" w:rsidP="00C46B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B34" w:rsidRPr="00C46B34" w:rsidRDefault="00C46B34" w:rsidP="00C46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46B34">
        <w:rPr>
          <w:rFonts w:ascii="Times New Roman" w:hAnsi="Times New Roman" w:cs="Times New Roman"/>
          <w:sz w:val="24"/>
          <w:szCs w:val="24"/>
        </w:rPr>
        <w:t xml:space="preserve">Суммарный педагогический стаж моей семьи (мама, сестра, муж сестры, моя дочь) – почти 120 лет, и работа по обучению и воспитанию ведется с 1956 года, все это время мы растили умных и талантливых, честных и мужественных, твердо знающих, что такое Родина. Мой стаж – 39 лет, все годы я являюсь не только учителем русского языка и литературы, но и классным руководителем: обучение и воспитание занимают первое  </w:t>
      </w:r>
      <w:r w:rsidRPr="00C46B34">
        <w:rPr>
          <w:rFonts w:ascii="Times New Roman" w:hAnsi="Times New Roman" w:cs="Times New Roman"/>
          <w:sz w:val="24"/>
          <w:szCs w:val="24"/>
        </w:rPr>
        <w:lastRenderedPageBreak/>
        <w:t>место, а в воспитании главными направлениями являются духовно-нравственное и гражданско-патриотическое.</w:t>
      </w:r>
    </w:p>
    <w:p w:rsidR="00C46B34" w:rsidRPr="00C46B34" w:rsidRDefault="00C46B34" w:rsidP="00C46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34">
        <w:rPr>
          <w:rFonts w:ascii="Times New Roman" w:hAnsi="Times New Roman" w:cs="Times New Roman"/>
          <w:sz w:val="24"/>
          <w:szCs w:val="24"/>
        </w:rPr>
        <w:t xml:space="preserve">Цикл проектов  разработан  для конкретного класса на несколько лет, он является продолжением работы с моим предыдущим классом, который </w:t>
      </w:r>
      <w:proofErr w:type="gramStart"/>
      <w:r w:rsidRPr="00C46B34">
        <w:rPr>
          <w:rFonts w:ascii="Times New Roman" w:hAnsi="Times New Roman" w:cs="Times New Roman"/>
          <w:sz w:val="24"/>
          <w:szCs w:val="24"/>
        </w:rPr>
        <w:t>закончил школу</w:t>
      </w:r>
      <w:proofErr w:type="gramEnd"/>
      <w:r w:rsidRPr="00C46B34">
        <w:rPr>
          <w:rFonts w:ascii="Times New Roman" w:hAnsi="Times New Roman" w:cs="Times New Roman"/>
          <w:sz w:val="24"/>
          <w:szCs w:val="24"/>
        </w:rPr>
        <w:t xml:space="preserve"> в 2018 году. </w:t>
      </w:r>
      <w:proofErr w:type="gramStart"/>
      <w:r w:rsidRPr="00C46B34">
        <w:rPr>
          <w:rFonts w:ascii="Times New Roman" w:hAnsi="Times New Roman" w:cs="Times New Roman"/>
          <w:sz w:val="24"/>
          <w:szCs w:val="24"/>
        </w:rPr>
        <w:t xml:space="preserve">В конкурсной работе  несколько  тематических глав: в 5 классе мои дети работали над проектом «История моей семьи в истории Великой Отечественной войны», посвященном 75-летию Великой Победы (глава 1), в 6 классе – над проектом «Сын Белого моря и гордой Двины…» (глава 2), посвященном г.  </w:t>
      </w:r>
      <w:proofErr w:type="spellStart"/>
      <w:r w:rsidRPr="00C46B34">
        <w:rPr>
          <w:rFonts w:ascii="Times New Roman" w:hAnsi="Times New Roman" w:cs="Times New Roman"/>
          <w:sz w:val="24"/>
          <w:szCs w:val="24"/>
        </w:rPr>
        <w:t>Молотовску</w:t>
      </w:r>
      <w:proofErr w:type="spellEnd"/>
      <w:r w:rsidRPr="00C46B34">
        <w:rPr>
          <w:rFonts w:ascii="Times New Roman" w:hAnsi="Times New Roman" w:cs="Times New Roman"/>
          <w:sz w:val="24"/>
          <w:szCs w:val="24"/>
        </w:rPr>
        <w:t xml:space="preserve"> и его вкладу в победу в войне 1941-1945 годов, в 7 классе дети работают над проектом</w:t>
      </w:r>
      <w:proofErr w:type="gramEnd"/>
      <w:r w:rsidRPr="00C46B34">
        <w:rPr>
          <w:rFonts w:ascii="Times New Roman" w:hAnsi="Times New Roman" w:cs="Times New Roman"/>
          <w:sz w:val="24"/>
          <w:szCs w:val="24"/>
        </w:rPr>
        <w:t xml:space="preserve"> «Моя малая Родина» (глава 3), расширяя свои знания об Архангельской области. Все проекты ориентированы и на индивидуальную, и на коллективную работу, особое внимание уделяется сотрудничеству с семьями детей.</w:t>
      </w:r>
    </w:p>
    <w:p w:rsidR="00C46B34" w:rsidRPr="00C46B34" w:rsidRDefault="00C46B34" w:rsidP="00C46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B34">
        <w:rPr>
          <w:rFonts w:ascii="Times New Roman" w:hAnsi="Times New Roman" w:cs="Times New Roman"/>
          <w:sz w:val="24"/>
          <w:szCs w:val="24"/>
        </w:rPr>
        <w:t>В предложенной работе описана практика реализации коллективных проектов для детей 5 – 7 классов, направленных на осознание, с чего для человека начинается Родина: с семьи, друзей, места, где родился и вырос… Чем старше становились дети, тем больше «расширялась» тема, тем чаще они задумывались над важными для них вопросами: история семьи, история  любимого города, история родного края, история страны, включающая  в себя</w:t>
      </w:r>
      <w:proofErr w:type="gramEnd"/>
      <w:r w:rsidRPr="00C46B34">
        <w:rPr>
          <w:rFonts w:ascii="Times New Roman" w:hAnsi="Times New Roman" w:cs="Times New Roman"/>
          <w:sz w:val="24"/>
          <w:szCs w:val="24"/>
        </w:rPr>
        <w:t xml:space="preserve"> и историю каждой конкретной семьи.</w:t>
      </w:r>
    </w:p>
    <w:p w:rsidR="00C46B34" w:rsidRPr="00C46B34" w:rsidRDefault="00C46B34" w:rsidP="00C46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34">
        <w:rPr>
          <w:rFonts w:ascii="Times New Roman" w:hAnsi="Times New Roman" w:cs="Times New Roman"/>
          <w:sz w:val="24"/>
          <w:szCs w:val="24"/>
        </w:rPr>
        <w:t xml:space="preserve">Цикл проектов реализуется первый раз в период с сентября 2019 по май 2022 года  на базе  МАОУ «СОШ №6 с углубленным изучением иностранных языков» </w:t>
      </w:r>
      <w:proofErr w:type="gramStart"/>
      <w:r w:rsidRPr="00C46B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46B34">
        <w:rPr>
          <w:rFonts w:ascii="Times New Roman" w:hAnsi="Times New Roman" w:cs="Times New Roman"/>
          <w:sz w:val="24"/>
          <w:szCs w:val="24"/>
        </w:rPr>
        <w:t xml:space="preserve">. Северодвинска Архангельской области в сотрудничестве с Северодвинским городским краеведческим музеем, Городской библиотекой имени Н.В. Гоголя, городской типографией. </w:t>
      </w:r>
    </w:p>
    <w:p w:rsidR="00C46B34" w:rsidRDefault="00C46B34" w:rsidP="00C46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34">
        <w:rPr>
          <w:rFonts w:ascii="Times New Roman" w:hAnsi="Times New Roman" w:cs="Times New Roman"/>
          <w:sz w:val="24"/>
          <w:szCs w:val="24"/>
        </w:rPr>
        <w:t xml:space="preserve">Материалы могут быть полезны в воспитательной работе классным руководителям, заместителям директоров школ по воспитательной работе, педагогам-организаторам, они могут использоваться фрагментарно, полностью или с некоторой корректировкой в силу региональных условий. </w:t>
      </w:r>
    </w:p>
    <w:p w:rsidR="00C46B34" w:rsidRDefault="00C46B34" w:rsidP="00C46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– 2022учебном году данная методическая разработка была представлена на конкурсах:</w:t>
      </w:r>
    </w:p>
    <w:p w:rsidR="00C46B34" w:rsidRDefault="00C46B34" w:rsidP="00C46B3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конкурс «Растим патриотов» - 1 место;</w:t>
      </w:r>
    </w:p>
    <w:p w:rsidR="00C46B34" w:rsidRDefault="00C46B34" w:rsidP="00C46B3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воспитательных программ патриотического направления УО – 2 место;</w:t>
      </w:r>
    </w:p>
    <w:p w:rsidR="00C46B34" w:rsidRPr="00C46B34" w:rsidRDefault="00C46B34" w:rsidP="00C46B3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этап Всероссийского конкурса «За нравственный подвиг учителя» - 1 место;</w:t>
      </w:r>
    </w:p>
    <w:p w:rsidR="00C46B34" w:rsidRDefault="00C46B34" w:rsidP="00CC07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7EE" w:rsidRPr="00CC07EE" w:rsidRDefault="00CC07EE" w:rsidP="00CC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7EE">
        <w:rPr>
          <w:rFonts w:ascii="Times New Roman" w:hAnsi="Times New Roman" w:cs="Times New Roman"/>
          <w:b/>
          <w:sz w:val="24"/>
          <w:szCs w:val="24"/>
          <w:u w:val="single"/>
        </w:rPr>
        <w:t>Цели и задачи программы.</w:t>
      </w:r>
    </w:p>
    <w:p w:rsidR="00C46B34" w:rsidRPr="00CC07EE" w:rsidRDefault="00C46B34" w:rsidP="00CC0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9464" w:type="dxa"/>
        <w:tblLook w:val="04A0"/>
      </w:tblPr>
      <w:tblGrid>
        <w:gridCol w:w="2518"/>
        <w:gridCol w:w="6946"/>
      </w:tblGrid>
      <w:tr w:rsidR="00C46B34" w:rsidRPr="00C46B34" w:rsidTr="002F18E8">
        <w:tc>
          <w:tcPr>
            <w:tcW w:w="2518" w:type="dxa"/>
          </w:tcPr>
          <w:p w:rsidR="00C46B34" w:rsidRPr="00C46B34" w:rsidRDefault="00C46B34" w:rsidP="00C46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 цикла образовательных проектов </w:t>
            </w:r>
          </w:p>
          <w:p w:rsidR="00C46B34" w:rsidRPr="00C46B34" w:rsidRDefault="00C46B34" w:rsidP="00C46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«Где прошло детство, там начинается </w:t>
            </w:r>
          </w:p>
          <w:p w:rsidR="00C46B34" w:rsidRPr="00C46B34" w:rsidRDefault="00C46B34" w:rsidP="00C46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b/>
                <w:sz w:val="24"/>
                <w:szCs w:val="24"/>
              </w:rPr>
              <w:t>Родина …»</w:t>
            </w:r>
          </w:p>
        </w:tc>
        <w:tc>
          <w:tcPr>
            <w:tcW w:w="6946" w:type="dxa"/>
          </w:tcPr>
          <w:p w:rsidR="00C46B34" w:rsidRPr="00C46B34" w:rsidRDefault="00C46B34" w:rsidP="00C4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патриотических чувств, гордости за свою Родину, за свою семью, за свой город в процессе выполнения коллективных творческих проектов: написание книги о судьбах прабабушек  и прадедушек во время Великой Отечественной войны, оформление Зала Памяти и Славы в школе.</w:t>
            </w:r>
          </w:p>
          <w:p w:rsidR="00C46B34" w:rsidRPr="00C46B34" w:rsidRDefault="00C46B34" w:rsidP="00C4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Развитие практики реализации коллективных  проектов в  классе.</w:t>
            </w:r>
          </w:p>
        </w:tc>
      </w:tr>
      <w:tr w:rsidR="00C46B34" w:rsidRPr="00C46B34" w:rsidTr="002F18E8">
        <w:tc>
          <w:tcPr>
            <w:tcW w:w="2518" w:type="dxa"/>
          </w:tcPr>
          <w:p w:rsidR="00C46B34" w:rsidRPr="00C46B34" w:rsidRDefault="00C46B34" w:rsidP="00C46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 цикла образовательных проектов </w:t>
            </w:r>
          </w:p>
          <w:p w:rsidR="00C46B34" w:rsidRPr="00C46B34" w:rsidRDefault="00C46B34" w:rsidP="00C46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«Где прошло детство, там начинается </w:t>
            </w:r>
          </w:p>
          <w:p w:rsidR="00C46B34" w:rsidRPr="00C46B34" w:rsidRDefault="00C46B34" w:rsidP="00C46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b/>
                <w:sz w:val="24"/>
                <w:szCs w:val="24"/>
              </w:rPr>
              <w:t>Родина …»</w:t>
            </w:r>
          </w:p>
        </w:tc>
        <w:tc>
          <w:tcPr>
            <w:tcW w:w="6946" w:type="dxa"/>
          </w:tcPr>
          <w:p w:rsidR="00C46B34" w:rsidRPr="00C46B34" w:rsidRDefault="00C46B34" w:rsidP="00C4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Проект «История моей семьи в истории Великой Отечественной войны»: укрепление внутрисемейных отношений, осознание вклада конкретной семьи в Победу над фашизмом, развитие творческих способностей и коммуникативных навыков детей.</w:t>
            </w:r>
          </w:p>
          <w:p w:rsidR="00C46B34" w:rsidRPr="00C46B34" w:rsidRDefault="00C46B34" w:rsidP="00C4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Проект «Сын Белого моря и гордой Двины…»: знакомство с историей родного города во время Великой Отечественной войны, развитие творческих   способностей детей, навыков коллективной работы.</w:t>
            </w:r>
          </w:p>
          <w:p w:rsidR="00C46B34" w:rsidRPr="00C46B34" w:rsidRDefault="00C46B34" w:rsidP="00C46B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6B34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«Моя малая Родина»: знакомство с историей родного </w:t>
            </w:r>
            <w:r w:rsidRPr="00C4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края – Архангельской области, с прошлым и настоящим русского Севера, его известными людьми, его культурой; развитие творческих способностей детей, </w:t>
            </w:r>
          </w:p>
        </w:tc>
      </w:tr>
      <w:tr w:rsidR="00C46B34" w:rsidRPr="00C46B34" w:rsidTr="002F18E8">
        <w:tc>
          <w:tcPr>
            <w:tcW w:w="2518" w:type="dxa"/>
          </w:tcPr>
          <w:p w:rsidR="00C46B34" w:rsidRPr="00C46B34" w:rsidRDefault="00C46B34" w:rsidP="00C46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реализации цикла образовательных проектов</w:t>
            </w:r>
          </w:p>
        </w:tc>
        <w:tc>
          <w:tcPr>
            <w:tcW w:w="6946" w:type="dxa"/>
          </w:tcPr>
          <w:p w:rsidR="00C46B34" w:rsidRPr="00C46B34" w:rsidRDefault="00C46B34" w:rsidP="00C4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Проект рассчитан на три учебных года:</w:t>
            </w:r>
          </w:p>
          <w:p w:rsidR="00C46B34" w:rsidRPr="00C46B34" w:rsidRDefault="00C46B34" w:rsidP="00C4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46B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46B34">
              <w:rPr>
                <w:rFonts w:ascii="Times New Roman" w:hAnsi="Times New Roman" w:cs="Times New Roman"/>
                <w:sz w:val="24"/>
                <w:szCs w:val="24"/>
              </w:rPr>
              <w:t xml:space="preserve"> класс - 2019 /20 </w:t>
            </w:r>
            <w:proofErr w:type="spellStart"/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6B34" w:rsidRPr="00C46B34" w:rsidRDefault="00C46B34" w:rsidP="00C4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C46B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46B34">
              <w:rPr>
                <w:rFonts w:ascii="Times New Roman" w:hAnsi="Times New Roman" w:cs="Times New Roman"/>
                <w:sz w:val="24"/>
                <w:szCs w:val="24"/>
              </w:rPr>
              <w:t xml:space="preserve"> класс -  2020/21 </w:t>
            </w:r>
            <w:proofErr w:type="spellStart"/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6B34" w:rsidRPr="00C46B34" w:rsidRDefault="00C46B34" w:rsidP="00C46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C46B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46B34">
              <w:rPr>
                <w:rFonts w:ascii="Times New Roman" w:hAnsi="Times New Roman" w:cs="Times New Roman"/>
                <w:sz w:val="24"/>
                <w:szCs w:val="24"/>
              </w:rPr>
              <w:t xml:space="preserve"> класс – 2021/22 </w:t>
            </w:r>
            <w:proofErr w:type="spellStart"/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6B34" w:rsidRPr="00C46B34" w:rsidTr="002F18E8">
        <w:tc>
          <w:tcPr>
            <w:tcW w:w="2518" w:type="dxa"/>
          </w:tcPr>
          <w:p w:rsidR="00C46B34" w:rsidRPr="00C46B34" w:rsidRDefault="00C46B34" w:rsidP="00C46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образовательные </w:t>
            </w:r>
          </w:p>
          <w:p w:rsidR="00C46B34" w:rsidRPr="00C46B34" w:rsidRDefault="00C46B34" w:rsidP="00C46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6946" w:type="dxa"/>
          </w:tcPr>
          <w:p w:rsidR="00C46B34" w:rsidRPr="00C46B34" w:rsidRDefault="00C46B34" w:rsidP="00C46B3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создание целостной системы  духовно-нравственного и гражданско-патриотического</w:t>
            </w:r>
            <w:r w:rsidRPr="00C46B34">
              <w:rPr>
                <w:sz w:val="24"/>
                <w:szCs w:val="24"/>
              </w:rPr>
              <w:t xml:space="preserve"> </w:t>
            </w:r>
            <w:r w:rsidRPr="00C46B3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   позволяющей формировать у учащихся высокую общую культуру, патриотические чувства и сознание; </w:t>
            </w:r>
          </w:p>
          <w:p w:rsidR="00C46B34" w:rsidRPr="00C46B34" w:rsidRDefault="00C46B34" w:rsidP="00C46B3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внедрение передовых форм и методов  патриотического воспитания;</w:t>
            </w:r>
          </w:p>
          <w:p w:rsidR="00C46B34" w:rsidRPr="00C46B34" w:rsidRDefault="00C46B34" w:rsidP="00C46B3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активизация интереса к углублённому изучению истории Отечества; родного города, истории семьи в истории Великой Отечественной войны;</w:t>
            </w:r>
          </w:p>
          <w:p w:rsidR="00C46B34" w:rsidRPr="00C46B34" w:rsidRDefault="00C46B34" w:rsidP="00C46B3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привлечение широкой общественности к  участию в работе по   патриотическому воспитанию школьников;</w:t>
            </w:r>
          </w:p>
          <w:p w:rsidR="00C46B34" w:rsidRPr="00C46B34" w:rsidRDefault="00C46B34" w:rsidP="00C46B3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сохранение физического и духовного здоровья учащихся;</w:t>
            </w:r>
          </w:p>
          <w:p w:rsidR="00C46B34" w:rsidRPr="00C46B34" w:rsidRDefault="00C46B34" w:rsidP="00C46B3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повышение уровня толерантности;</w:t>
            </w:r>
          </w:p>
          <w:p w:rsidR="00C46B34" w:rsidRPr="00C46B34" w:rsidRDefault="00C46B34" w:rsidP="00C46B3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нравственного, интеллектуального и физического формирования личности ребенка;</w:t>
            </w:r>
          </w:p>
          <w:p w:rsidR="00C46B34" w:rsidRPr="00C46B34" w:rsidRDefault="00C46B34" w:rsidP="00C46B3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приобретение учащимися навыков коллективной деятельности: работа над различными совместными проектами, например, написание книги «История семьи в истории Великой Отечественной войны», издание данного коллективного произведения, оформление тематических выставок в школе.</w:t>
            </w:r>
          </w:p>
          <w:p w:rsidR="00C46B34" w:rsidRPr="00C46B34" w:rsidRDefault="00C46B34" w:rsidP="00C46B3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3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у </w:t>
            </w:r>
            <w:proofErr w:type="gramStart"/>
            <w:r w:rsidRPr="00C46B3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6B34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гордости, любви к Родине, родному краю, школе; </w:t>
            </w:r>
          </w:p>
        </w:tc>
      </w:tr>
    </w:tbl>
    <w:p w:rsidR="00CC07EE" w:rsidRPr="00C46B34" w:rsidRDefault="00CC07EE" w:rsidP="00C46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7EE" w:rsidRDefault="00C46B34" w:rsidP="00CC0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E63B6" w:rsidRDefault="00C46B34" w:rsidP="00CC0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6DB" w:rsidRPr="00CC07EE" w:rsidRDefault="00C46B34" w:rsidP="00CC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364" w:rsidRPr="00CC07EE" w:rsidRDefault="00907364" w:rsidP="00CC0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364" w:rsidRPr="00CC07EE" w:rsidRDefault="00907364" w:rsidP="00CC0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7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E28CB" w:rsidRPr="00CC07EE" w:rsidRDefault="008E28CB" w:rsidP="00CC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A3EF3" w:rsidRPr="00CC07EE" w:rsidRDefault="004A3EF3" w:rsidP="00CC0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6F" w:rsidRPr="00CC07EE" w:rsidRDefault="00215E6F" w:rsidP="00CC0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5E6F" w:rsidRPr="00CC07EE" w:rsidSect="0007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A0D"/>
    <w:multiLevelType w:val="hybridMultilevel"/>
    <w:tmpl w:val="1A9A07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A7408"/>
    <w:multiLevelType w:val="hybridMultilevel"/>
    <w:tmpl w:val="562EACA8"/>
    <w:lvl w:ilvl="0" w:tplc="B3A0B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877378"/>
    <w:multiLevelType w:val="hybridMultilevel"/>
    <w:tmpl w:val="4E9881BE"/>
    <w:lvl w:ilvl="0" w:tplc="390E39DE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363775"/>
    <w:multiLevelType w:val="hybridMultilevel"/>
    <w:tmpl w:val="2E2E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D1B94"/>
    <w:multiLevelType w:val="hybridMultilevel"/>
    <w:tmpl w:val="F4C0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80318"/>
    <w:multiLevelType w:val="hybridMultilevel"/>
    <w:tmpl w:val="504C0C28"/>
    <w:lvl w:ilvl="0" w:tplc="58288538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D45E2B"/>
    <w:multiLevelType w:val="hybridMultilevel"/>
    <w:tmpl w:val="26C6CF48"/>
    <w:lvl w:ilvl="0" w:tplc="470CF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B20"/>
    <w:rsid w:val="00077A9A"/>
    <w:rsid w:val="000B0416"/>
    <w:rsid w:val="000B2A4E"/>
    <w:rsid w:val="001946DB"/>
    <w:rsid w:val="00215E6F"/>
    <w:rsid w:val="00273716"/>
    <w:rsid w:val="00287DAB"/>
    <w:rsid w:val="003A4177"/>
    <w:rsid w:val="004A3EF3"/>
    <w:rsid w:val="00620979"/>
    <w:rsid w:val="00635759"/>
    <w:rsid w:val="00656E45"/>
    <w:rsid w:val="00735A5D"/>
    <w:rsid w:val="007B1B20"/>
    <w:rsid w:val="007F61D9"/>
    <w:rsid w:val="008235AF"/>
    <w:rsid w:val="008962CF"/>
    <w:rsid w:val="008E28CB"/>
    <w:rsid w:val="00907364"/>
    <w:rsid w:val="009D1C47"/>
    <w:rsid w:val="009F315F"/>
    <w:rsid w:val="00B11129"/>
    <w:rsid w:val="00B843EC"/>
    <w:rsid w:val="00C23190"/>
    <w:rsid w:val="00C46B34"/>
    <w:rsid w:val="00C52DE4"/>
    <w:rsid w:val="00C710C3"/>
    <w:rsid w:val="00CC07EE"/>
    <w:rsid w:val="00CC7D90"/>
    <w:rsid w:val="00D868D8"/>
    <w:rsid w:val="00DA7C13"/>
    <w:rsid w:val="00DE63B6"/>
    <w:rsid w:val="00E70BB3"/>
    <w:rsid w:val="00F37C08"/>
    <w:rsid w:val="00FB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7EE"/>
    <w:pPr>
      <w:ind w:left="720"/>
      <w:contextualSpacing/>
    </w:pPr>
  </w:style>
  <w:style w:type="table" w:styleId="a4">
    <w:name w:val="Table Grid"/>
    <w:basedOn w:val="a1"/>
    <w:uiPriority w:val="59"/>
    <w:rsid w:val="003A4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ПК-43</dc:creator>
  <cp:keywords/>
  <dc:description/>
  <cp:lastModifiedBy>1</cp:lastModifiedBy>
  <cp:revision>10</cp:revision>
  <cp:lastPrinted>2015-03-17T19:01:00Z</cp:lastPrinted>
  <dcterms:created xsi:type="dcterms:W3CDTF">2015-03-17T12:31:00Z</dcterms:created>
  <dcterms:modified xsi:type="dcterms:W3CDTF">2023-02-24T16:30:00Z</dcterms:modified>
</cp:coreProperties>
</file>