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04" w:rsidRPr="00F83ECE" w:rsidRDefault="00D80704" w:rsidP="00D57BC3">
      <w:r>
        <w:t>1. Настоящий  Порядок</w:t>
      </w:r>
      <w:r w:rsidRPr="00F83ECE">
        <w:t xml:space="preserve"> определяет языки образ</w:t>
      </w:r>
      <w:r>
        <w:t xml:space="preserve">ования в муниципальном  автономном </w:t>
      </w:r>
      <w:r w:rsidR="00010A10">
        <w:t>обще</w:t>
      </w:r>
      <w:r>
        <w:t>образовательном  учреждении  «Средняя общеобразовательная  школа № 6 с углубленным изучением иностранных языков»  г. Северодвинска.</w:t>
      </w:r>
      <w:bookmarkStart w:id="0" w:name="_GoBack"/>
      <w:bookmarkEnd w:id="0"/>
    </w:p>
    <w:p w:rsidR="00D80704" w:rsidRPr="00F83ECE" w:rsidRDefault="00D80704" w:rsidP="00D57BC3">
      <w:r w:rsidRPr="00F83ECE">
        <w:t>2. В Учреждении образовательная деятельность осуществляется на русском языке, если настоящим По</w:t>
      </w:r>
      <w:r>
        <w:t xml:space="preserve">рядком </w:t>
      </w:r>
      <w:r w:rsidRPr="00F83ECE">
        <w:t xml:space="preserve"> не установлено иное. Преподавание и изучение русского языка осуществляются в соответствии с федеральными государственными образовательными стандартами.</w:t>
      </w:r>
      <w:hyperlink r:id="rId5" w:anchor="_ftn1" w:history="1">
        <w:r w:rsidRPr="00F83ECE">
          <w:rPr>
            <w:rStyle w:val="a3"/>
          </w:rPr>
          <w:t>[1]</w:t>
        </w:r>
      </w:hyperlink>
    </w:p>
    <w:p w:rsidR="00D80704" w:rsidRPr="00F83ECE" w:rsidRDefault="00D80704" w:rsidP="00D57BC3">
      <w:r w:rsidRPr="00F83ECE">
        <w:t>3.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hyperlink r:id="rId6" w:anchor="_ftn2" w:history="1">
        <w:r w:rsidRPr="00F83ECE">
          <w:rPr>
            <w:rStyle w:val="a3"/>
          </w:rPr>
          <w:t>[2]</w:t>
        </w:r>
      </w:hyperlink>
    </w:p>
    <w:p w:rsidR="00D80704" w:rsidRPr="00F83ECE" w:rsidRDefault="00D80704" w:rsidP="00D57BC3">
      <w:r w:rsidRPr="00F83ECE">
        <w:t>4. Преподавание и изучение отдельных учебных предметов, курсов, дисциплин (модулей), иных компонентов могут осуществляться на английском, немецком языках в соответствии с образовательной программой</w:t>
      </w:r>
      <w:r>
        <w:t xml:space="preserve"> </w:t>
      </w:r>
      <w:r w:rsidRPr="00F83ECE">
        <w:t xml:space="preserve"> (далее – </w:t>
      </w:r>
      <w:proofErr w:type="spellStart"/>
      <w:r w:rsidRPr="00F83ECE">
        <w:t>билингвальное</w:t>
      </w:r>
      <w:proofErr w:type="spellEnd"/>
      <w:r w:rsidRPr="00F83ECE">
        <w:t xml:space="preserve"> обучение).</w:t>
      </w:r>
    </w:p>
    <w:p w:rsidR="00D80704" w:rsidRPr="00F83ECE" w:rsidRDefault="00D80704" w:rsidP="00D57BC3">
      <w:proofErr w:type="spellStart"/>
      <w:r w:rsidRPr="00F83ECE">
        <w:t>Билингвальное</w:t>
      </w:r>
      <w:proofErr w:type="spellEnd"/>
      <w:r w:rsidRPr="00F83ECE">
        <w:t xml:space="preserve"> обучение осуществляется:</w:t>
      </w:r>
    </w:p>
    <w:p w:rsidR="00D80704" w:rsidRPr="00F83ECE" w:rsidRDefault="00D80704" w:rsidP="00D57BC3">
      <w:r w:rsidRPr="00F83ECE">
        <w:t>-       при получении начального общего, основного общего образования – по заявлению родителей (законных представителей) обучающегося с учётом его мнения;</w:t>
      </w:r>
    </w:p>
    <w:p w:rsidR="00D80704" w:rsidRPr="00F83ECE" w:rsidRDefault="00D80704" w:rsidP="00D57BC3">
      <w:r>
        <w:t>-      </w:t>
      </w:r>
      <w:r w:rsidRPr="00F83ECE">
        <w:t>при получении среднего общего образования – по заявлению обучающегося.</w:t>
      </w:r>
    </w:p>
    <w:p w:rsidR="00D80704" w:rsidRPr="00F83ECE" w:rsidRDefault="00D80704" w:rsidP="00D57BC3">
      <w:r w:rsidRPr="00F83ECE">
        <w:t> </w:t>
      </w:r>
    </w:p>
    <w:p w:rsidR="00D80704" w:rsidRPr="00F83ECE" w:rsidRDefault="00010A10" w:rsidP="00D57BC3">
      <w:hyperlink r:id="rId7" w:anchor="_ftnref1" w:history="1">
        <w:r w:rsidR="00D80704" w:rsidRPr="00F83ECE">
          <w:rPr>
            <w:rStyle w:val="a3"/>
          </w:rPr>
          <w:t>[1]</w:t>
        </w:r>
      </w:hyperlink>
      <w:r w:rsidR="00D80704" w:rsidRPr="00F83ECE">
        <w:t>              ч.2 ст.14 ФЗ «Об образовании в РФ»</w:t>
      </w:r>
    </w:p>
    <w:p w:rsidR="00D80704" w:rsidRPr="00F83ECE" w:rsidRDefault="00010A10" w:rsidP="00D57BC3">
      <w:hyperlink r:id="rId8" w:anchor="_ftnref2" w:history="1">
        <w:r w:rsidR="00D80704" w:rsidRPr="00F83ECE">
          <w:rPr>
            <w:rStyle w:val="a3"/>
          </w:rPr>
          <w:t>[2]</w:t>
        </w:r>
      </w:hyperlink>
      <w:r w:rsidR="00D80704" w:rsidRPr="00F83ECE">
        <w:t>              ч.4 ст.14 ФЗ «Об образовании в РФ»</w:t>
      </w:r>
    </w:p>
    <w:p w:rsidR="00D80704" w:rsidRDefault="00D80704"/>
    <w:sectPr w:rsidR="00D80704" w:rsidSect="0059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C3"/>
    <w:rsid w:val="00010A10"/>
    <w:rsid w:val="000273D7"/>
    <w:rsid w:val="005916C2"/>
    <w:rsid w:val="0088173D"/>
    <w:rsid w:val="00BB3EB3"/>
    <w:rsid w:val="00BC2B81"/>
    <w:rsid w:val="00D57BC3"/>
    <w:rsid w:val="00D80704"/>
    <w:rsid w:val="00F8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7B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7B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0%BB%D0%BE%D0%B6%D0%B5%D0%BD%D0%B8%D0%B5_%D1%8F%D0%B7%D1%8B%D0%BA%D0%B8_%D0%BE%D0%B1%D1%80%D0%B0%D0%B7%D0%BE%D0%B2%D0%B0%D0%BD%D0%B8%D1%8F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0%BB%D0%BE%D0%B6%D0%B5%D0%BD%D0%B8%D0%B5_%D1%8F%D0%B7%D1%8B%D0%BA%D0%B8_%D0%BE%D0%B1%D1%80%D0%B0%D0%B7%D0%BE%D0%B2%D0%B0%D0%BD%D0%B8%D1%8F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0%BB%D0%BE%D0%B6%D0%B5%D0%BD%D0%B8%D0%B5_%D1%8F%D0%B7%D1%8B%D0%BA%D0%B8_%D0%BE%D0%B1%D1%80%D0%B0%D0%B7%D0%BE%D0%B2%D0%B0%D0%BD%D0%B8%D1%8F.doc" TargetMode="External"/><Relationship Id="rId5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0%BB%D0%BE%D0%B6%D0%B5%D0%BD%D0%B8%D0%B5_%D1%8F%D0%B7%D1%8B%D0%BA%D0%B8_%D0%BE%D0%B1%D1%80%D0%B0%D0%B7%D0%BE%D0%B2%D0%B0%D0%BD%D0%B8%D1%8F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</dc:creator>
  <cp:lastModifiedBy>User-13</cp:lastModifiedBy>
  <cp:revision>2</cp:revision>
  <dcterms:created xsi:type="dcterms:W3CDTF">2015-10-29T09:16:00Z</dcterms:created>
  <dcterms:modified xsi:type="dcterms:W3CDTF">2015-10-29T09:16:00Z</dcterms:modified>
</cp:coreProperties>
</file>